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Hot dip galvanized steel wire mesh grassland Kraal mesh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rPr>
          <w:b/>
          <w:bCs/>
          <w:i w:val="0"/>
          <w:iCs w:val="0"/>
          <w:caps w:val="0"/>
          <w:color w:val="222222"/>
          <w:spacing w:val="0"/>
          <w:sz w:val="24"/>
          <w:szCs w:val="24"/>
          <w:u w:val="none"/>
          <w:shd w:val="clear" w:fill="FFFFFF"/>
        </w:rPr>
      </w:pPr>
      <w:bookmarkStart w:id="0" w:name="_GoBack"/>
      <w:bookmarkEnd w:id="0"/>
      <w:r>
        <w:rPr>
          <w:rFonts w:hint="eastAsia"/>
          <w:sz w:val="24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rPr>
          <w:b/>
          <w:bCs/>
          <w:sz w:val="24"/>
          <w:szCs w:val="24"/>
        </w:rPr>
      </w:pPr>
      <w:r>
        <w:rPr>
          <w:b/>
          <w:bCs/>
          <w:i w:val="0"/>
          <w:iCs w:val="0"/>
          <w:caps w:val="0"/>
          <w:color w:val="222222"/>
          <w:spacing w:val="0"/>
          <w:sz w:val="24"/>
          <w:szCs w:val="24"/>
          <w:u w:val="none"/>
          <w:shd w:val="clear" w:fill="FFFFFF"/>
        </w:rPr>
        <w:t>Product Description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Arial" w:cs="Times New Roman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Arial" w:cs="Times New Roman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1. Brief Description:</w:t>
      </w:r>
    </w:p>
    <w:p>
      <w:pPr>
        <w:rPr>
          <w:rFonts w:hint="eastAsia"/>
        </w:rPr>
      </w:pPr>
      <w:r>
        <w:rPr>
          <w:rFonts w:hint="eastAsia"/>
        </w:rPr>
        <w:t>In agriculture, fences are used to keep animals in or out of an area. They can be made of a variety of materials, depending on the terrain, location and the animal to be restrained. The average height of most agricultural fences is about 4 feet (1.2 meters), and in some places the height and structure of pens used for livestock are regulated by law.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Protect your investment with woven fences, the most reliable fences for cattle, pigs and other large animals. The braided field fence features the monarch knot, which acts as a hinge that is provided under pressure and then allows the fence to spring back into shape.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2. Standard specification:</w:t>
      </w:r>
    </w:p>
    <w:tbl>
      <w:tblPr>
        <w:tblStyle w:val="3"/>
        <w:tblpPr w:leftFromText="180" w:rightFromText="180" w:vertAnchor="text" w:horzAnchor="page" w:tblpX="1625" w:tblpY="688"/>
        <w:tblOverlap w:val="never"/>
        <w:tblW w:w="0" w:type="auto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1"/>
        <w:gridCol w:w="1470"/>
        <w:gridCol w:w="1241"/>
        <w:gridCol w:w="1473"/>
        <w:gridCol w:w="1699"/>
        <w:gridCol w:w="146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Sizes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No. of Warp Wire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Roll Width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Warp &amp; Weft Wire Diameter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Edge Warp Wire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Middle Weft Wire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Warp Wire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8/110/15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1100mm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 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5/70/30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700mm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6/90/30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900mm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7/90/30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900mm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8/110/30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1100mm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5/70/60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700mm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6/100/60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1000mm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7/90/60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900mm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7/110/60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1100mm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8/110/60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1100mm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7"/>
                <w:szCs w:val="27"/>
                <w:lang w:val="en-US" w:eastAsia="zh-CN" w:bidi="ar"/>
              </w:rPr>
              <w:t>2.5mmor 2mm</w:t>
            </w:r>
          </w:p>
        </w:tc>
      </w:tr>
    </w:tbl>
    <w:p>
      <w:pPr>
        <w:rPr>
          <w:rFonts w:hint="eastAsi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Times New Roman" w:hAnsi="Times New Roman" w:eastAsia="Arial" w:cs="Times New Roman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Arial" w:cs="Times New Roman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Type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1739900" cy="725805"/>
            <wp:effectExtent l="0" t="0" r="1270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5120" cy="747395"/>
            <wp:effectExtent l="0" t="0" r="508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11300" cy="694690"/>
            <wp:effectExtent l="0" t="0" r="1270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Manufacturing process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Horse wire mesh fence is made by high strength steel wire woven together, then finished with hot dipped galvanized.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5. Application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Pasture fence, also known as cattle fence, sheep fence and grassland fence, has novel and firm structure, flat surface, uniform opening and good integration.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It is used for the boundary line of fields and grasslands to raise deer, cattle and other animals.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6. Packaging and transportation of fences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1. Each roll shall be wrapped with waterproof plastic film and bound with belt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2. One 40HQ container is loaded with 25-26 tons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EE97D"/>
    <w:multiLevelType w:val="singleLevel"/>
    <w:tmpl w:val="06EEE97D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B5D80"/>
    <w:rsid w:val="60EA2A22"/>
    <w:rsid w:val="6C0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2021-09-30T09:05:00Z</dcterms:created>
  <dc:creator>dfry19</dc:creator>
  <cp:lastModifiedBy>Bella Zhang-ShuoKe WireMesh</cp:lastModifiedBy>
  <dcterms:modified xsi:type="dcterms:W3CDTF">2021-10-11T08:25:28Z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3420A6973FA74918B5E7B4780B66A171</vt:lpwstr>
  </property>
</Properties>
</file>